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2C" w:rsidRDefault="00C3082C" w:rsidP="008B5BC7">
      <w:pPr>
        <w:shd w:val="clear" w:color="auto" w:fill="CCCCCC"/>
        <w:autoSpaceD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Pravidla hry:</w:t>
      </w:r>
    </w:p>
    <w:p w:rsidR="00C3082C" w:rsidRDefault="00C3082C">
      <w:pPr>
        <w:autoSpaceDE/>
        <w:jc w:val="both"/>
        <w:rPr>
          <w:sz w:val="16"/>
          <w:szCs w:val="16"/>
        </w:rPr>
      </w:pPr>
    </w:p>
    <w:p w:rsidR="00C3082C" w:rsidRDefault="00C3082C">
      <w:pPr>
        <w:autoSpaceDE/>
        <w:jc w:val="both"/>
      </w:pPr>
      <w:r>
        <w:rPr>
          <w:b/>
          <w:bCs/>
        </w:rPr>
        <w:t>Společným cílem je vytvořit územní plán.</w:t>
      </w:r>
      <w:r>
        <w:t xml:space="preserve"> Cílem každého hráče je získat co nejvíc bodů (za co je dostane má napsané ve svých osobních pravidlech). </w:t>
      </w:r>
    </w:p>
    <w:p w:rsidR="00C3082C" w:rsidRDefault="00C3082C">
      <w:pPr>
        <w:autoSpaceDE/>
        <w:jc w:val="both"/>
        <w:rPr>
          <w:sz w:val="16"/>
          <w:szCs w:val="16"/>
        </w:rPr>
      </w:pPr>
    </w:p>
    <w:p w:rsidR="00C3082C" w:rsidRDefault="00C3082C">
      <w:pPr>
        <w:autoSpaceDE/>
        <w:jc w:val="both"/>
      </w:pPr>
      <w:r>
        <w:rPr>
          <w:b/>
          <w:bCs/>
        </w:rPr>
        <w:t xml:space="preserve">Herní čas </w:t>
      </w:r>
      <w:r>
        <w:t xml:space="preserve">plyne tak, </w:t>
      </w:r>
      <w:proofErr w:type="gramStart"/>
      <w:r>
        <w:t>že  dva</w:t>
      </w:r>
      <w:proofErr w:type="gramEnd"/>
      <w:r>
        <w:t xml:space="preserve"> měsíce ve hře trvají 5 minut času skutečného.</w:t>
      </w:r>
    </w:p>
    <w:p w:rsidR="00C3082C" w:rsidRDefault="00C3082C">
      <w:pPr>
        <w:autoSpaceDE/>
        <w:jc w:val="both"/>
        <w:rPr>
          <w:sz w:val="16"/>
          <w:szCs w:val="16"/>
        </w:rPr>
      </w:pPr>
    </w:p>
    <w:p w:rsidR="00C3082C" w:rsidRDefault="00C3082C">
      <w:pPr>
        <w:autoSpaceDE/>
        <w:jc w:val="both"/>
      </w:pPr>
      <w:r>
        <w:t>Pokud právě neprobíhá veřejné projednání, mohou hráči dělat, co považují za užitečné – kontaktovat architekta nebo radní, vyjednávat…</w:t>
      </w:r>
    </w:p>
    <w:p w:rsidR="00C3082C" w:rsidRDefault="00C3082C">
      <w:pPr>
        <w:autoSpaceDE/>
        <w:jc w:val="both"/>
        <w:rPr>
          <w:sz w:val="16"/>
          <w:szCs w:val="16"/>
        </w:rPr>
      </w:pPr>
    </w:p>
    <w:p w:rsidR="00C3082C" w:rsidRDefault="00C3082C">
      <w:pPr>
        <w:autoSpaceDE/>
        <w:jc w:val="both"/>
      </w:pPr>
      <w:r>
        <w:rPr>
          <w:b/>
          <w:bCs/>
        </w:rPr>
        <w:t>Herní prvky</w:t>
      </w:r>
      <w:r>
        <w:t xml:space="preserve"> jsou tyto:</w:t>
      </w:r>
    </w:p>
    <w:p w:rsidR="00C3082C" w:rsidRDefault="00C3082C">
      <w:pPr>
        <w:autoSpaceDE/>
        <w:jc w:val="both"/>
      </w:pPr>
      <w:r>
        <w:rPr>
          <w:u w:val="single"/>
        </w:rPr>
        <w:t>Velké kartičky</w:t>
      </w:r>
      <w:r>
        <w:t xml:space="preserve"> velikostí odpovídají městskému bloku. Pokládají se na pole hracího plánu.</w:t>
      </w:r>
    </w:p>
    <w:p w:rsidR="00C3082C" w:rsidRDefault="00C3082C">
      <w:pPr>
        <w:autoSpaceDE/>
        <w:jc w:val="both"/>
      </w:pPr>
      <w:r>
        <w:rPr>
          <w:u w:val="single"/>
        </w:rPr>
        <w:t>Malé kartičky</w:t>
      </w:r>
      <w:r>
        <w:t xml:space="preserve"> jsou samostatné budovy, které mají jiné využití, než zbytek bloku. Pokládají se i přes jiné kartičky, jejich platnost tím neruší.</w:t>
      </w:r>
    </w:p>
    <w:p w:rsidR="00C3082C" w:rsidRDefault="008D17C0">
      <w:pPr>
        <w:autoSpaceDE/>
        <w:jc w:val="both"/>
      </w:pPr>
      <w:r>
        <w:rPr>
          <w:u w:val="single"/>
        </w:rPr>
        <w:t>Světlé hranolky /š</w:t>
      </w:r>
      <w:r w:rsidR="008B606B">
        <w:rPr>
          <w:u w:val="single"/>
        </w:rPr>
        <w:t>pejle</w:t>
      </w:r>
      <w:r w:rsidR="00C3082C">
        <w:t xml:space="preserve"> představují hlavní silnici 2 jízdní pruhy širokou. Pokládají se na hranice políček.</w:t>
      </w:r>
    </w:p>
    <w:p w:rsidR="00C3082C" w:rsidRDefault="008D17C0">
      <w:pPr>
        <w:autoSpaceDE/>
        <w:jc w:val="both"/>
      </w:pPr>
      <w:r>
        <w:rPr>
          <w:u w:val="single"/>
        </w:rPr>
        <w:t>Tmavé</w:t>
      </w:r>
      <w:r w:rsidR="00C3082C">
        <w:rPr>
          <w:u w:val="single"/>
        </w:rPr>
        <w:t xml:space="preserve"> hranolky</w:t>
      </w:r>
      <w:r>
        <w:rPr>
          <w:u w:val="single"/>
        </w:rPr>
        <w:t xml:space="preserve"> </w:t>
      </w:r>
      <w:r w:rsidR="008B606B">
        <w:rPr>
          <w:u w:val="single"/>
        </w:rPr>
        <w:t>/špejle</w:t>
      </w:r>
      <w:r w:rsidR="00C3082C">
        <w:t xml:space="preserve"> představují hlavní silnici </w:t>
      </w:r>
      <w:r w:rsidR="008B606B">
        <w:t>4</w:t>
      </w:r>
      <w:r w:rsidR="00C3082C">
        <w:t xml:space="preserve"> jízdní pruhy širokou. Pokládají se na hranice políček.</w:t>
      </w:r>
    </w:p>
    <w:p w:rsidR="00C3082C" w:rsidRDefault="00C3082C">
      <w:pPr>
        <w:autoSpaceDE/>
        <w:jc w:val="both"/>
        <w:rPr>
          <w:u w:val="single"/>
        </w:rPr>
      </w:pPr>
      <w:r>
        <w:rPr>
          <w:u w:val="single"/>
        </w:rPr>
        <w:t>Malé žetony nesouhlasu</w:t>
      </w:r>
      <w:r>
        <w:t xml:space="preserve"> označují záporný postoj občanů. Pokud se kartička, na které leží, neodstraní, zůstávají na plánu až do konce hry.</w:t>
      </w:r>
    </w:p>
    <w:p w:rsidR="00C3082C" w:rsidRDefault="00C3082C">
      <w:pPr>
        <w:autoSpaceDE/>
        <w:jc w:val="both"/>
        <w:rPr>
          <w:u w:val="single"/>
        </w:rPr>
      </w:pPr>
      <w:r>
        <w:rPr>
          <w:u w:val="single"/>
        </w:rPr>
        <w:t>Velké žetony zákazu</w:t>
      </w:r>
      <w:r>
        <w:t xml:space="preserve"> označují úřední zákaz. Kartička, na kterou byl žeton položen, se musí </w:t>
      </w:r>
      <w:r w:rsidR="008D17C0">
        <w:t>z hracího plánu</w:t>
      </w:r>
      <w:r>
        <w:t xml:space="preserve"> odstranit.</w:t>
      </w:r>
    </w:p>
    <w:p w:rsidR="00C3082C" w:rsidRDefault="00C3082C">
      <w:pPr>
        <w:autoSpaceDE/>
        <w:jc w:val="both"/>
        <w:rPr>
          <w:b/>
          <w:bCs/>
        </w:rPr>
      </w:pPr>
    </w:p>
    <w:p w:rsidR="00C3082C" w:rsidRPr="008B5BC7" w:rsidRDefault="008E584D" w:rsidP="008B5BC7">
      <w:pPr>
        <w:shd w:val="clear" w:color="auto" w:fill="E0E0E0"/>
        <w:autoSpaceD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Průběh</w:t>
      </w:r>
      <w:r w:rsidR="00C3082C" w:rsidRPr="008B5BC7">
        <w:rPr>
          <w:b/>
          <w:bCs/>
          <w:sz w:val="24"/>
          <w:szCs w:val="24"/>
        </w:rPr>
        <w:t xml:space="preserve"> hry:</w:t>
      </w:r>
    </w:p>
    <w:p w:rsidR="00C3082C" w:rsidRDefault="00C3082C">
      <w:pPr>
        <w:autoSpaceDE/>
        <w:jc w:val="both"/>
        <w:rPr>
          <w:sz w:val="16"/>
          <w:szCs w:val="16"/>
        </w:rPr>
      </w:pPr>
    </w:p>
    <w:p w:rsidR="00C3082C" w:rsidRDefault="008B5BC7">
      <w:pPr>
        <w:pStyle w:val="Nadpis1"/>
        <w:jc w:val="both"/>
        <w:rPr>
          <w:lang/>
        </w:rPr>
      </w:pPr>
      <w:r>
        <w:rPr>
          <w:lang/>
        </w:rPr>
        <w:t>Územně analytické podklady</w:t>
      </w:r>
    </w:p>
    <w:p w:rsidR="006A2ADE" w:rsidRDefault="008B5BC7">
      <w:pPr>
        <w:autoSpaceDE/>
        <w:jc w:val="both"/>
      </w:pPr>
      <w:r>
        <w:t xml:space="preserve">Výstup územně analytických podkladů </w:t>
      </w:r>
      <w:r w:rsidR="00C3082C">
        <w:t>leží před vámi zanesený ve hracím plánu. Je v něm vyznačen způsob</w:t>
      </w:r>
      <w:r w:rsidR="00781F05">
        <w:t xml:space="preserve"> využití ploch a objektů. Šraf</w:t>
      </w:r>
      <w:r w:rsidR="00C3082C">
        <w:t>ou jsou vyznačeny zjištěné problémy, kte</w:t>
      </w:r>
      <w:r>
        <w:t>ré se váží ke konkrétním místům, ostatní jsou v bodech níže v tomto textu.</w:t>
      </w:r>
      <w:r w:rsidR="006A2ADE">
        <w:t xml:space="preserve"> </w:t>
      </w:r>
    </w:p>
    <w:p w:rsidR="00C3082C" w:rsidRDefault="006A2ADE">
      <w:pPr>
        <w:autoSpaceDE/>
        <w:jc w:val="both"/>
      </w:pPr>
      <w:r>
        <w:t>Měřítko hracího plánu je 1:2000. Důležité silnice jsou vyznačeny šedou, železnice fialovou čárou.</w:t>
      </w:r>
    </w:p>
    <w:p w:rsidR="00C3082C" w:rsidRDefault="00C3082C">
      <w:pPr>
        <w:autoSpaceDE/>
        <w:jc w:val="both"/>
        <w:rPr>
          <w:sz w:val="16"/>
          <w:szCs w:val="16"/>
        </w:rPr>
      </w:pPr>
    </w:p>
    <w:p w:rsidR="00C3082C" w:rsidRDefault="008B5BC7">
      <w:pPr>
        <w:autoSpaceDE/>
        <w:jc w:val="both"/>
      </w:pPr>
      <w:r>
        <w:t xml:space="preserve">ÚAP - </w:t>
      </w:r>
      <w:r w:rsidR="00C3082C">
        <w:t>Seznam zjištěných problémů</w:t>
      </w:r>
      <w:r>
        <w:t xml:space="preserve"> ve městě Český Hradec</w:t>
      </w:r>
      <w:r w:rsidR="00C3082C">
        <w:t>:</w:t>
      </w:r>
    </w:p>
    <w:p w:rsidR="00C3082C" w:rsidRDefault="00C3082C">
      <w:pPr>
        <w:numPr>
          <w:ilvl w:val="0"/>
          <w:numId w:val="1"/>
        </w:numPr>
        <w:tabs>
          <w:tab w:val="clear" w:pos="720"/>
          <w:tab w:val="num" w:pos="284"/>
        </w:tabs>
        <w:autoSpaceDE/>
        <w:ind w:left="284" w:hanging="284"/>
        <w:jc w:val="both"/>
      </w:pPr>
      <w:r>
        <w:t xml:space="preserve">Nevyužité továrny a sklady u řeky </w:t>
      </w:r>
      <w:r>
        <w:rPr>
          <w:i/>
          <w:iCs/>
        </w:rPr>
        <w:t xml:space="preserve">(políčka H14, H15, I14, I15, J14, J15)  </w:t>
      </w:r>
    </w:p>
    <w:p w:rsidR="00C3082C" w:rsidRDefault="00C3082C">
      <w:pPr>
        <w:numPr>
          <w:ilvl w:val="0"/>
          <w:numId w:val="1"/>
        </w:numPr>
        <w:tabs>
          <w:tab w:val="clear" w:pos="720"/>
          <w:tab w:val="num" w:pos="284"/>
        </w:tabs>
        <w:autoSpaceDE/>
        <w:ind w:left="284" w:hanging="284"/>
        <w:jc w:val="both"/>
      </w:pPr>
      <w:r>
        <w:t>Překračování emisních limitů škodlivin v ovzduší, zejména CO a prachu.</w:t>
      </w:r>
    </w:p>
    <w:p w:rsidR="00C3082C" w:rsidRDefault="00C3082C">
      <w:pPr>
        <w:numPr>
          <w:ilvl w:val="0"/>
          <w:numId w:val="1"/>
        </w:numPr>
        <w:tabs>
          <w:tab w:val="clear" w:pos="720"/>
          <w:tab w:val="num" w:pos="284"/>
        </w:tabs>
        <w:autoSpaceDE/>
        <w:ind w:left="284" w:hanging="284"/>
        <w:jc w:val="both"/>
      </w:pPr>
      <w:r>
        <w:t>Velké množství tranzitní dopravy projíždějící skrz město.</w:t>
      </w:r>
    </w:p>
    <w:p w:rsidR="00C3082C" w:rsidRDefault="00C3082C">
      <w:pPr>
        <w:numPr>
          <w:ilvl w:val="0"/>
          <w:numId w:val="1"/>
        </w:numPr>
        <w:tabs>
          <w:tab w:val="clear" w:pos="720"/>
          <w:tab w:val="num" w:pos="284"/>
        </w:tabs>
        <w:autoSpaceDE/>
        <w:ind w:left="284" w:hanging="284"/>
        <w:jc w:val="both"/>
      </w:pPr>
      <w:r>
        <w:t>Neexistující koncepce nakládání s odpady, je nutno je vyvážet do sousedního města.</w:t>
      </w:r>
    </w:p>
    <w:p w:rsidR="00C3082C" w:rsidRDefault="00C3082C">
      <w:pPr>
        <w:numPr>
          <w:ilvl w:val="0"/>
          <w:numId w:val="1"/>
        </w:numPr>
        <w:tabs>
          <w:tab w:val="clear" w:pos="720"/>
          <w:tab w:val="num" w:pos="284"/>
        </w:tabs>
        <w:autoSpaceDE/>
        <w:ind w:left="284" w:hanging="284"/>
        <w:jc w:val="both"/>
      </w:pPr>
      <w:r>
        <w:t>Nedostatek bytů</w:t>
      </w:r>
    </w:p>
    <w:p w:rsidR="00C3082C" w:rsidRDefault="00C3082C">
      <w:pPr>
        <w:numPr>
          <w:ilvl w:val="0"/>
          <w:numId w:val="1"/>
        </w:numPr>
        <w:tabs>
          <w:tab w:val="clear" w:pos="720"/>
          <w:tab w:val="num" w:pos="284"/>
        </w:tabs>
        <w:autoSpaceDE/>
        <w:ind w:left="284" w:hanging="284"/>
        <w:jc w:val="both"/>
      </w:pPr>
      <w:r>
        <w:t>Malá kapacita nemocnice</w:t>
      </w:r>
    </w:p>
    <w:p w:rsidR="00C3082C" w:rsidRDefault="00C3082C">
      <w:pPr>
        <w:numPr>
          <w:ilvl w:val="0"/>
          <w:numId w:val="1"/>
        </w:numPr>
        <w:tabs>
          <w:tab w:val="clear" w:pos="720"/>
          <w:tab w:val="num" w:pos="284"/>
        </w:tabs>
        <w:autoSpaceDE/>
        <w:ind w:left="284" w:hanging="284"/>
        <w:jc w:val="both"/>
      </w:pPr>
      <w:r>
        <w:t>Špatná provázanost zastávek autobusů (Český Hradec nemá centrální autobusové nádraží, takže dálkové autobusy staví na třech místech ve městě)</w:t>
      </w:r>
    </w:p>
    <w:p w:rsidR="00C3082C" w:rsidRDefault="00C3082C">
      <w:pPr>
        <w:autoSpaceDE/>
        <w:jc w:val="both"/>
        <w:rPr>
          <w:sz w:val="16"/>
          <w:szCs w:val="16"/>
        </w:rPr>
      </w:pPr>
    </w:p>
    <w:p w:rsidR="008E584D" w:rsidRDefault="008E584D">
      <w:pPr>
        <w:autoSpaceDE/>
        <w:jc w:val="both"/>
        <w:rPr>
          <w:sz w:val="16"/>
          <w:szCs w:val="16"/>
        </w:rPr>
      </w:pPr>
    </w:p>
    <w:p w:rsidR="00C3082C" w:rsidRDefault="00C3082C">
      <w:pPr>
        <w:autoSpaceDE/>
        <w:jc w:val="both"/>
        <w:rPr>
          <w:b/>
          <w:bCs/>
        </w:rPr>
      </w:pPr>
      <w:r>
        <w:rPr>
          <w:b/>
          <w:bCs/>
        </w:rPr>
        <w:t>Zadání</w:t>
      </w:r>
    </w:p>
    <w:p w:rsidR="00C3082C" w:rsidRDefault="00C3082C">
      <w:pPr>
        <w:autoSpaceDE/>
        <w:jc w:val="both"/>
      </w:pPr>
      <w:r>
        <w:t>V zadání se formulují požadavky na územní plán. Tato část hry proběhne ve třech fázích:</w:t>
      </w:r>
    </w:p>
    <w:p w:rsidR="008E584D" w:rsidRDefault="008E584D">
      <w:pPr>
        <w:autoSpaceDE/>
        <w:jc w:val="both"/>
        <w:rPr>
          <w:u w:val="single"/>
        </w:rPr>
      </w:pPr>
    </w:p>
    <w:p w:rsidR="00C3082C" w:rsidRDefault="00C3082C">
      <w:pPr>
        <w:autoSpaceDE/>
        <w:jc w:val="both"/>
        <w:rPr>
          <w:u w:val="single"/>
        </w:rPr>
      </w:pPr>
      <w:r>
        <w:rPr>
          <w:u w:val="single"/>
        </w:rPr>
        <w:t>Vypracování zadání</w:t>
      </w:r>
    </w:p>
    <w:p w:rsidR="00C3082C" w:rsidRDefault="008D17C0">
      <w:pPr>
        <w:autoSpaceDE/>
        <w:jc w:val="both"/>
      </w:pPr>
      <w:r>
        <w:t>Starosta coby pověřený zastupitel (může</w:t>
      </w:r>
      <w:r w:rsidR="00C3082C">
        <w:t xml:space="preserve"> spolupracovat s architektem a ostatními </w:t>
      </w:r>
      <w:r>
        <w:t>zastupiteli, resp. radními</w:t>
      </w:r>
      <w:r w:rsidR="00C3082C">
        <w:t>) vybere z kartiček a silnic ty, se kterými se bude dále hrát.</w:t>
      </w:r>
    </w:p>
    <w:p w:rsidR="008E584D" w:rsidRDefault="008E584D">
      <w:pPr>
        <w:autoSpaceDE/>
        <w:jc w:val="both"/>
        <w:rPr>
          <w:u w:val="single"/>
        </w:rPr>
      </w:pPr>
    </w:p>
    <w:p w:rsidR="00C3082C" w:rsidRDefault="00781F05">
      <w:pPr>
        <w:autoSpaceDE/>
        <w:jc w:val="both"/>
        <w:rPr>
          <w:u w:val="single"/>
        </w:rPr>
      </w:pPr>
      <w:r>
        <w:rPr>
          <w:u w:val="single"/>
        </w:rPr>
        <w:t>Připomínkování</w:t>
      </w:r>
      <w:r w:rsidR="00C3082C">
        <w:rPr>
          <w:u w:val="single"/>
        </w:rPr>
        <w:t xml:space="preserve"> zadání</w:t>
      </w:r>
    </w:p>
    <w:p w:rsidR="00C3082C" w:rsidRDefault="00C3082C">
      <w:pPr>
        <w:autoSpaceDE/>
        <w:jc w:val="both"/>
      </w:pPr>
      <w:r>
        <w:t xml:space="preserve">Starosta svolá všechny občany a představí jim svůj výběr i vyřazené kartičky. Poté </w:t>
      </w:r>
      <w:r>
        <w:lastRenderedPageBreak/>
        <w:t>dostanou občané prostor vyjádřit svoje požadavky na přidání/odebrání kartiček. P</w:t>
      </w:r>
      <w:r w:rsidR="00781F05">
        <w:t xml:space="preserve">řipomínkování </w:t>
      </w:r>
      <w:r>
        <w:t>končí, když nejsou další požadavky.</w:t>
      </w:r>
    </w:p>
    <w:p w:rsidR="00781F05" w:rsidRDefault="00781F05">
      <w:pPr>
        <w:autoSpaceDE/>
        <w:jc w:val="both"/>
      </w:pPr>
    </w:p>
    <w:p w:rsidR="00C3082C" w:rsidRDefault="00C3082C">
      <w:pPr>
        <w:autoSpaceDE/>
        <w:jc w:val="both"/>
        <w:rPr>
          <w:u w:val="single"/>
        </w:rPr>
      </w:pPr>
      <w:r>
        <w:rPr>
          <w:u w:val="single"/>
        </w:rPr>
        <w:t>Schválení zadání</w:t>
      </w:r>
    </w:p>
    <w:p w:rsidR="00C3082C" w:rsidRDefault="00C3082C">
      <w:pPr>
        <w:autoSpaceDE/>
        <w:jc w:val="both"/>
      </w:pPr>
      <w:r>
        <w:t>Starosta svolá zasedání zastupitelstva. Zastupitelé zadání mohou ještě upravit a hlasováním ho schválí. Vyřazené kartičky se již nesmí v průběhu hry použít</w:t>
      </w:r>
      <w:r w:rsidR="008D17C0">
        <w:t>! Je však možno část vybraných kartiček posléze nepoužít.</w:t>
      </w:r>
    </w:p>
    <w:p w:rsidR="00C3082C" w:rsidRDefault="00C3082C">
      <w:pPr>
        <w:autoSpaceDE/>
        <w:jc w:val="both"/>
      </w:pPr>
    </w:p>
    <w:p w:rsidR="008E584D" w:rsidRDefault="008E584D">
      <w:pPr>
        <w:autoSpaceDE/>
        <w:jc w:val="both"/>
      </w:pPr>
    </w:p>
    <w:p w:rsidR="00C3082C" w:rsidRDefault="008D17C0">
      <w:pPr>
        <w:autoSpaceDE/>
        <w:jc w:val="both"/>
        <w:rPr>
          <w:b/>
          <w:bCs/>
        </w:rPr>
      </w:pPr>
      <w:r>
        <w:rPr>
          <w:b/>
          <w:bCs/>
        </w:rPr>
        <w:t>Návrh</w:t>
      </w:r>
    </w:p>
    <w:p w:rsidR="00C3082C" w:rsidRDefault="00C3082C">
      <w:pPr>
        <w:autoSpaceDE/>
        <w:jc w:val="both"/>
      </w:pPr>
      <w:r>
        <w:t>V</w:t>
      </w:r>
      <w:r w:rsidR="008D17C0">
        <w:t xml:space="preserve"> Návrhu </w:t>
      </w:r>
      <w:r>
        <w:t xml:space="preserve">architekt ztvárňuje svoje představy o budoucí podobě </w:t>
      </w:r>
      <w:proofErr w:type="gramStart"/>
      <w:r>
        <w:t xml:space="preserve">plánu. </w:t>
      </w:r>
      <w:proofErr w:type="gramEnd"/>
      <w:r w:rsidR="008D17C0">
        <w:t>N</w:t>
      </w:r>
      <w:r>
        <w:t>a hrací plán umisťuje kartičky a silnice</w:t>
      </w:r>
      <w:r w:rsidR="008D17C0">
        <w:t xml:space="preserve"> – postačuje umístit je tam, kde má oproti současnosti dojít ke změně</w:t>
      </w:r>
      <w:r>
        <w:t>. Toto smí vykonávat pouze on a jeho asistenti</w:t>
      </w:r>
      <w:r w:rsidR="008D17C0">
        <w:t xml:space="preserve"> nebo jiné osoby, pokud je tím pověří</w:t>
      </w:r>
      <w:r>
        <w:t>.</w:t>
      </w:r>
    </w:p>
    <w:p w:rsidR="008D17C0" w:rsidRDefault="008D17C0">
      <w:pPr>
        <w:autoSpaceDE/>
        <w:jc w:val="both"/>
      </w:pPr>
    </w:p>
    <w:p w:rsidR="008E584D" w:rsidRDefault="008E584D">
      <w:pPr>
        <w:autoSpaceDE/>
        <w:jc w:val="both"/>
      </w:pPr>
    </w:p>
    <w:p w:rsidR="00C3082C" w:rsidRPr="008D17C0" w:rsidRDefault="008D17C0">
      <w:pPr>
        <w:autoSpaceDE/>
        <w:jc w:val="both"/>
        <w:rPr>
          <w:b/>
          <w:bCs/>
        </w:rPr>
      </w:pPr>
      <w:r w:rsidRPr="008D17C0">
        <w:rPr>
          <w:b/>
          <w:bCs/>
        </w:rPr>
        <w:t>P</w:t>
      </w:r>
      <w:r w:rsidR="00C3082C" w:rsidRPr="008D17C0">
        <w:rPr>
          <w:b/>
          <w:bCs/>
        </w:rPr>
        <w:t xml:space="preserve">rojednání </w:t>
      </w:r>
      <w:r w:rsidRPr="008D17C0">
        <w:rPr>
          <w:b/>
          <w:bCs/>
        </w:rPr>
        <w:t>návrhu</w:t>
      </w:r>
    </w:p>
    <w:p w:rsidR="008D17C0" w:rsidRDefault="008D17C0" w:rsidP="008D17C0">
      <w:pPr>
        <w:autoSpaceDE/>
        <w:jc w:val="both"/>
        <w:rPr>
          <w:u w:val="single"/>
        </w:rPr>
      </w:pPr>
      <w:r>
        <w:t xml:space="preserve">Starosta svolá všechny občany a </w:t>
      </w:r>
      <w:r>
        <w:rPr>
          <w:b/>
          <w:bCs/>
        </w:rPr>
        <w:t>d</w:t>
      </w:r>
      <w:r>
        <w:t xml:space="preserve">otčené </w:t>
      </w:r>
      <w:r>
        <w:rPr>
          <w:b/>
          <w:bCs/>
        </w:rPr>
        <w:t>o</w:t>
      </w:r>
      <w:r>
        <w:t>rgány (=úřady a přeneseně tak úředníci) a architekt jim představí svůj návrh.</w:t>
      </w:r>
    </w:p>
    <w:p w:rsidR="008E584D" w:rsidRDefault="008E584D" w:rsidP="008D17C0">
      <w:pPr>
        <w:autoSpaceDE/>
        <w:jc w:val="both"/>
        <w:rPr>
          <w:u w:val="single"/>
        </w:rPr>
      </w:pPr>
    </w:p>
    <w:p w:rsidR="008D17C0" w:rsidRDefault="008D17C0" w:rsidP="008D17C0">
      <w:pPr>
        <w:autoSpaceDE/>
        <w:jc w:val="both"/>
        <w:rPr>
          <w:u w:val="single"/>
        </w:rPr>
      </w:pPr>
      <w:r>
        <w:rPr>
          <w:u w:val="single"/>
        </w:rPr>
        <w:t>Společné jednání s dotčenými orgány</w:t>
      </w:r>
    </w:p>
    <w:p w:rsidR="008D17C0" w:rsidRDefault="008D17C0" w:rsidP="008D17C0">
      <w:pPr>
        <w:autoSpaceDE/>
        <w:jc w:val="both"/>
      </w:pPr>
      <w:r>
        <w:t xml:space="preserve">Poté dostanou úředníci prostor vyjádřit svoje stanoviska k návrhu a požadavky na přidání/odebrání kartiček z plánu. Požadavek na přidání kartičky projeví tak, že mohou vzít nějakou </w:t>
      </w:r>
      <w:r w:rsidR="00E5432B">
        <w:t xml:space="preserve">volnou </w:t>
      </w:r>
      <w:r>
        <w:t>kartičku a položit ji na hrací plán kresbou dolů. Požadavek na odebrání kartičky projeví tak, že na ni položí malý žeton nesouhlasu (na jednu kartičku může dát i více než jeden žeton)</w:t>
      </w:r>
      <w:r w:rsidR="00B05A6F">
        <w:t>.</w:t>
      </w:r>
      <w:r>
        <w:t xml:space="preserve"> </w:t>
      </w:r>
      <w:r w:rsidR="00B05A6F">
        <w:t>V</w:t>
      </w:r>
      <w:r>
        <w:t>ýjimkou je úředník z odboru životního prostředí,</w:t>
      </w:r>
      <w:r w:rsidR="00B05A6F">
        <w:t xml:space="preserve"> který může použít žeton zákazu</w:t>
      </w:r>
      <w:r>
        <w:t>.</w:t>
      </w:r>
      <w:r w:rsidR="00B05A6F">
        <w:t xml:space="preserve"> Poté jsou odstraněny kartičky, na </w:t>
      </w:r>
      <w:r w:rsidR="008E584D">
        <w:t>které</w:t>
      </w:r>
      <w:r w:rsidR="00B05A6F">
        <w:t xml:space="preserve"> byl žeton zákazu.</w:t>
      </w:r>
    </w:p>
    <w:p w:rsidR="008E584D" w:rsidRDefault="008E584D" w:rsidP="00B05A6F">
      <w:pPr>
        <w:autoSpaceDE/>
        <w:jc w:val="both"/>
        <w:rPr>
          <w:u w:val="single"/>
        </w:rPr>
      </w:pPr>
    </w:p>
    <w:p w:rsidR="00B05A6F" w:rsidRDefault="00B05A6F" w:rsidP="00B05A6F">
      <w:pPr>
        <w:autoSpaceDE/>
        <w:jc w:val="both"/>
        <w:rPr>
          <w:u w:val="single"/>
        </w:rPr>
      </w:pPr>
      <w:r>
        <w:rPr>
          <w:u w:val="single"/>
        </w:rPr>
        <w:t>Veřejné projednání</w:t>
      </w:r>
    </w:p>
    <w:p w:rsidR="00E5432B" w:rsidRDefault="00B05A6F" w:rsidP="00E5432B">
      <w:pPr>
        <w:autoSpaceDE/>
        <w:jc w:val="both"/>
      </w:pPr>
      <w:r>
        <w:t xml:space="preserve">Poté dostanou občané a prostor vyjádřit svůj komentář k návrhu a požadavky na přidání/odebrání kartiček z plánu. </w:t>
      </w:r>
      <w:r w:rsidR="00E5432B">
        <w:t>Požadavek na přidání kartičky projeví tak, že mohou vzít nějakou volnou kartičku a položit ji na hrací plán kresbou dolů. Požadavek na odebrání kartičky projeví tak, že na ni položí malý žeton nesouhlasu (na jednu kartičku může dát i více než jeden žeton). Diskusi řídí starosta nebo jím pověřený moderátor. Projednání končí, když nejsou další požadavky.</w:t>
      </w:r>
    </w:p>
    <w:p w:rsidR="00C3082C" w:rsidRDefault="00C3082C">
      <w:pPr>
        <w:autoSpaceDE/>
        <w:jc w:val="both"/>
      </w:pPr>
    </w:p>
    <w:p w:rsidR="008E584D" w:rsidRDefault="008E584D">
      <w:pPr>
        <w:autoSpaceDE/>
        <w:jc w:val="both"/>
      </w:pPr>
    </w:p>
    <w:p w:rsidR="00C3082C" w:rsidRPr="00E5432B" w:rsidRDefault="00C3082C">
      <w:pPr>
        <w:autoSpaceDE/>
        <w:jc w:val="both"/>
        <w:rPr>
          <w:b/>
          <w:bCs/>
        </w:rPr>
      </w:pPr>
      <w:r w:rsidRPr="00E5432B">
        <w:rPr>
          <w:b/>
          <w:bCs/>
        </w:rPr>
        <w:t xml:space="preserve">Schválení </w:t>
      </w:r>
      <w:r w:rsidR="00E5432B" w:rsidRPr="00E5432B">
        <w:rPr>
          <w:b/>
          <w:bCs/>
        </w:rPr>
        <w:t>a vydání územního plánu</w:t>
      </w:r>
    </w:p>
    <w:p w:rsidR="008E584D" w:rsidRPr="008E584D" w:rsidRDefault="008E584D" w:rsidP="008E584D">
      <w:pPr>
        <w:autoSpaceDE/>
        <w:jc w:val="both"/>
        <w:rPr>
          <w:u w:val="single"/>
        </w:rPr>
      </w:pPr>
      <w:r w:rsidRPr="008E584D">
        <w:rPr>
          <w:u w:val="single"/>
        </w:rPr>
        <w:t>Vypořádání výsledků projednání</w:t>
      </w:r>
    </w:p>
    <w:p w:rsidR="008E584D" w:rsidRDefault="008E584D" w:rsidP="008E584D">
      <w:pPr>
        <w:autoSpaceDE/>
        <w:jc w:val="both"/>
      </w:pPr>
      <w:r>
        <w:t>Zastupitelé vyjádří svůj postoj k připomínkám občanů tím, že se na jejich kartičky podívají a dohodnou se, které otočí a ponechají na jejich místě, a které vyřadí. Případně ještě přidají nějaké svoje kartičky. Mohou i odebrat některé kartičky umístěné architektem. Pokud došlo k přidání kartiček, úředník z odboru životního prostředí může ještě jednou umístit žetony zákazu a odstranit tím nově umístěné kartičky.</w:t>
      </w:r>
    </w:p>
    <w:p w:rsidR="008E584D" w:rsidRDefault="008E584D">
      <w:pPr>
        <w:autoSpaceDE/>
        <w:jc w:val="both"/>
        <w:rPr>
          <w:bCs/>
          <w:u w:val="single"/>
        </w:rPr>
      </w:pPr>
    </w:p>
    <w:p w:rsidR="008E584D" w:rsidRPr="008E584D" w:rsidRDefault="008E584D">
      <w:pPr>
        <w:autoSpaceDE/>
        <w:jc w:val="both"/>
        <w:rPr>
          <w:bCs/>
          <w:u w:val="single"/>
        </w:rPr>
      </w:pPr>
      <w:r w:rsidRPr="008E584D">
        <w:rPr>
          <w:bCs/>
          <w:u w:val="single"/>
        </w:rPr>
        <w:t xml:space="preserve">Schválení a vydání </w:t>
      </w:r>
    </w:p>
    <w:p w:rsidR="00C3082C" w:rsidRDefault="00C3082C">
      <w:pPr>
        <w:autoSpaceDE/>
        <w:jc w:val="both"/>
      </w:pPr>
      <w:r>
        <w:t xml:space="preserve">Starosta svolá zasedání zastupitelstva. Zastupitelé plán hlasováním schválí (v případě neschválení se všechny fáze návrhu opakují). </w:t>
      </w:r>
    </w:p>
    <w:p w:rsidR="00C3082C" w:rsidRDefault="00C3082C">
      <w:pPr>
        <w:autoSpaceDE/>
        <w:jc w:val="both"/>
      </w:pPr>
    </w:p>
    <w:p w:rsidR="008E584D" w:rsidRDefault="008E584D">
      <w:pPr>
        <w:autoSpaceDE/>
        <w:jc w:val="both"/>
      </w:pPr>
    </w:p>
    <w:p w:rsidR="00C3082C" w:rsidRDefault="006A2ADE">
      <w:pPr>
        <w:autoSpaceDE/>
        <w:jc w:val="both"/>
      </w:pPr>
      <w:r>
        <w:t>Schválením plánu jeho příprava</w:t>
      </w:r>
      <w:r w:rsidR="00C3082C">
        <w:t xml:space="preserve"> končí. Hráči si spočítají, kolika bodů se jim podařilo dosáhnout.</w:t>
      </w:r>
    </w:p>
    <w:sectPr w:rsidR="00C3082C">
      <w:pgSz w:w="11907" w:h="16840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7AA"/>
    <w:multiLevelType w:val="hybridMultilevel"/>
    <w:tmpl w:val="DF6AA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A2ADE"/>
    <w:rsid w:val="00407DB9"/>
    <w:rsid w:val="00675349"/>
    <w:rsid w:val="006A2ADE"/>
    <w:rsid w:val="00781F05"/>
    <w:rsid w:val="008B5BC7"/>
    <w:rsid w:val="008B606B"/>
    <w:rsid w:val="008D17C0"/>
    <w:rsid w:val="008E584D"/>
    <w:rsid w:val="00970168"/>
    <w:rsid w:val="00B05A6F"/>
    <w:rsid w:val="00C3082C"/>
    <w:rsid w:val="00E5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outlineLvl w:val="0"/>
    </w:pPr>
    <w:rPr>
      <w:b/>
      <w:bCs/>
      <w:lang w:eastAsia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81F0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81F05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716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hry:</vt:lpstr>
    </vt:vector>
  </TitlesOfParts>
  <Company>ing. Rudolf Klápště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hry:</dc:title>
  <dc:creator>Petr Klápště</dc:creator>
  <cp:lastModifiedBy>Petr Klápště</cp:lastModifiedBy>
  <cp:revision>4</cp:revision>
  <cp:lastPrinted>2012-06-15T15:08:00Z</cp:lastPrinted>
  <dcterms:created xsi:type="dcterms:W3CDTF">2012-10-16T09:01:00Z</dcterms:created>
  <dcterms:modified xsi:type="dcterms:W3CDTF">2012-10-16T09:16:00Z</dcterms:modified>
</cp:coreProperties>
</file>